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rPr>
          <w:rFonts w:ascii="黑体" w:eastAsia="黑体"/>
        </w:rPr>
      </w:pPr>
      <w:r>
        <w:rPr>
          <w:rFonts w:hint="eastAsia" w:ascii="黑体" w:eastAsia="黑体"/>
        </w:rPr>
        <w:t>附件2</w:t>
      </w:r>
    </w:p>
    <w:p/>
    <w:p>
      <w:pPr>
        <w:widowControl/>
        <w:shd w:val="clear" w:color="auto" w:fill="FFFFFF"/>
        <w:spacing w:line="560" w:lineRule="exact"/>
        <w:jc w:val="center"/>
        <w:rPr>
          <w:rFonts w:ascii="方正小标宋简体" w:hAnsi="华文中宋" w:eastAsia="方正小标宋简体"/>
          <w:kern w:val="0"/>
          <w:sz w:val="44"/>
          <w:szCs w:val="44"/>
        </w:rPr>
      </w:pPr>
      <w:r>
        <w:rPr>
          <w:rFonts w:hint="eastAsia" w:ascii="方正小标宋简体" w:hAnsi="华文中宋" w:eastAsia="方正小标宋简体"/>
          <w:kern w:val="0"/>
          <w:sz w:val="44"/>
          <w:szCs w:val="44"/>
        </w:rPr>
        <w:t>河南省普通高等学校</w:t>
      </w:r>
    </w:p>
    <w:p>
      <w:pPr>
        <w:widowControl/>
        <w:shd w:val="clear" w:color="auto" w:fill="FFFFFF"/>
        <w:spacing w:line="560" w:lineRule="exact"/>
        <w:jc w:val="center"/>
        <w:rPr>
          <w:rFonts w:ascii="方正小标宋简体" w:hAnsi="华文中宋" w:eastAsia="方正小标宋简体"/>
          <w:kern w:val="0"/>
          <w:sz w:val="44"/>
          <w:szCs w:val="44"/>
        </w:rPr>
      </w:pPr>
      <w:r>
        <w:rPr>
          <w:rFonts w:hint="eastAsia" w:ascii="方正小标宋简体" w:hAnsi="华文中宋" w:eastAsia="方正小标宋简体"/>
          <w:kern w:val="0"/>
          <w:sz w:val="44"/>
          <w:szCs w:val="44"/>
        </w:rPr>
        <w:t>“大美学工”十佳优秀学生工作先进单位</w:t>
      </w:r>
    </w:p>
    <w:p>
      <w:pPr>
        <w:widowControl/>
        <w:shd w:val="clear" w:color="auto" w:fill="FFFFFF"/>
        <w:spacing w:line="560" w:lineRule="exact"/>
        <w:jc w:val="center"/>
        <w:rPr>
          <w:rFonts w:ascii="方正小标宋简体" w:hAnsi="华文中宋" w:eastAsia="方正小标宋简体"/>
          <w:kern w:val="0"/>
          <w:sz w:val="44"/>
          <w:szCs w:val="44"/>
        </w:rPr>
      </w:pPr>
      <w:r>
        <w:rPr>
          <w:rFonts w:hint="eastAsia" w:ascii="方正小标宋简体" w:hAnsi="华文中宋" w:eastAsia="方正小标宋简体"/>
          <w:kern w:val="0"/>
          <w:sz w:val="44"/>
          <w:szCs w:val="44"/>
        </w:rPr>
        <w:t>申 报 表</w:t>
      </w:r>
    </w:p>
    <w:tbl>
      <w:tblPr>
        <w:tblStyle w:val="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42"/>
        <w:gridCol w:w="2112"/>
        <w:gridCol w:w="1725"/>
        <w:gridCol w:w="1677"/>
        <w:gridCol w:w="245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742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 w:color="auto" w:fill="FFFFFF"/>
              <w:snapToGrid w:val="0"/>
              <w:jc w:val="center"/>
              <w:rPr>
                <w:rFonts w:ascii="仿宋_GB2312" w:hAnsi="宋体" w:cs="宋体"/>
                <w:sz w:val="24"/>
              </w:rPr>
            </w:pPr>
            <w:r>
              <w:rPr>
                <w:rFonts w:hint="eastAsia" w:ascii="仿宋_GB2312" w:hAnsi="宋体" w:cs="宋体"/>
                <w:sz w:val="24"/>
              </w:rPr>
              <w:t>基本</w:t>
            </w:r>
          </w:p>
          <w:p>
            <w:pPr>
              <w:shd w:val="clear" w:color="auto" w:fill="FFFFFF"/>
              <w:snapToGrid w:val="0"/>
              <w:jc w:val="center"/>
              <w:rPr>
                <w:rFonts w:ascii="仿宋_GB2312" w:hAnsi="宋体" w:cs="宋体"/>
                <w:sz w:val="24"/>
              </w:rPr>
            </w:pPr>
            <w:r>
              <w:rPr>
                <w:rFonts w:hint="eastAsia" w:ascii="仿宋_GB2312" w:hAnsi="宋体" w:cs="宋体"/>
                <w:sz w:val="24"/>
              </w:rPr>
              <w:t>信息</w:t>
            </w:r>
          </w:p>
        </w:tc>
        <w:tc>
          <w:tcPr>
            <w:tcW w:w="2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 w:color="auto" w:fill="FFFFFF"/>
              <w:adjustRightInd w:val="0"/>
              <w:snapToGrid w:val="0"/>
              <w:jc w:val="center"/>
              <w:rPr>
                <w:rFonts w:ascii="仿宋_GB2312" w:hAnsi="宋体" w:cs="宋体"/>
                <w:sz w:val="24"/>
              </w:rPr>
            </w:pPr>
            <w:r>
              <w:rPr>
                <w:rFonts w:hint="eastAsia" w:ascii="仿宋_GB2312" w:hAnsi="宋体" w:cs="宋体"/>
                <w:sz w:val="24"/>
              </w:rPr>
              <w:t>学校名称</w:t>
            </w:r>
          </w:p>
        </w:tc>
        <w:tc>
          <w:tcPr>
            <w:tcW w:w="585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 w:color="auto" w:fill="FFFFFF"/>
              <w:adjustRightInd w:val="0"/>
              <w:snapToGrid w:val="0"/>
              <w:jc w:val="center"/>
              <w:rPr>
                <w:rFonts w:ascii="仿宋_GB2312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9" w:hRule="atLeast"/>
          <w:jc w:val="center"/>
        </w:trPr>
        <w:tc>
          <w:tcPr>
            <w:tcW w:w="742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hd w:val="clear" w:color="auto" w:fill="FFFFFF"/>
              <w:jc w:val="left"/>
              <w:rPr>
                <w:rFonts w:ascii="仿宋_GB2312" w:hAnsi="宋体" w:cs="宋体"/>
                <w:sz w:val="24"/>
              </w:rPr>
            </w:pPr>
          </w:p>
        </w:tc>
        <w:tc>
          <w:tcPr>
            <w:tcW w:w="211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 w:color="auto" w:fill="FFFFFF"/>
              <w:adjustRightInd w:val="0"/>
              <w:snapToGrid w:val="0"/>
              <w:jc w:val="center"/>
              <w:rPr>
                <w:rFonts w:ascii="仿宋_GB2312" w:hAnsi="宋体" w:cs="宋体"/>
                <w:sz w:val="24"/>
              </w:rPr>
            </w:pPr>
            <w:r>
              <w:rPr>
                <w:rFonts w:hint="eastAsia" w:ascii="仿宋_GB2312" w:hAnsi="宋体" w:cs="宋体"/>
                <w:sz w:val="24"/>
              </w:rPr>
              <w:t>联系人</w:t>
            </w:r>
          </w:p>
        </w:tc>
        <w:tc>
          <w:tcPr>
            <w:tcW w:w="17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 w:color="auto" w:fill="FFFFFF"/>
              <w:adjustRightInd w:val="0"/>
              <w:snapToGrid w:val="0"/>
              <w:jc w:val="center"/>
              <w:rPr>
                <w:rFonts w:ascii="仿宋_GB2312" w:hAnsi="宋体" w:cs="宋体"/>
                <w:sz w:val="24"/>
              </w:rPr>
            </w:pPr>
          </w:p>
        </w:tc>
        <w:tc>
          <w:tcPr>
            <w:tcW w:w="1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 w:color="auto" w:fill="FFFFFF"/>
              <w:adjustRightInd w:val="0"/>
              <w:snapToGrid w:val="0"/>
              <w:jc w:val="center"/>
              <w:rPr>
                <w:rFonts w:ascii="仿宋_GB2312" w:hAnsi="宋体" w:cs="宋体"/>
                <w:sz w:val="24"/>
              </w:rPr>
            </w:pPr>
            <w:r>
              <w:rPr>
                <w:rFonts w:hint="eastAsia" w:ascii="仿宋_GB2312" w:hAnsi="宋体" w:cs="宋体"/>
                <w:sz w:val="24"/>
              </w:rPr>
              <w:t>联系方式</w:t>
            </w:r>
          </w:p>
        </w:tc>
        <w:tc>
          <w:tcPr>
            <w:tcW w:w="245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 w:color="auto" w:fill="FFFFFF"/>
              <w:adjustRightInd w:val="0"/>
              <w:snapToGrid w:val="0"/>
              <w:jc w:val="center"/>
              <w:rPr>
                <w:rFonts w:ascii="仿宋_GB2312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 w:color="auto" w:fill="FFFFFF"/>
              <w:adjustRightInd w:val="0"/>
              <w:snapToGrid w:val="0"/>
              <w:ind w:right="-102"/>
              <w:jc w:val="center"/>
              <w:rPr>
                <w:rFonts w:ascii="仿宋_GB2312" w:hAnsi="宋体" w:cs="宋体"/>
                <w:sz w:val="24"/>
              </w:rPr>
            </w:pPr>
            <w:r>
              <w:rPr>
                <w:rFonts w:hint="eastAsia" w:ascii="仿宋_GB2312" w:hAnsi="宋体" w:cs="宋体"/>
                <w:sz w:val="24"/>
              </w:rPr>
              <w:t>学生工作突出特色与亮点</w:t>
            </w:r>
          </w:p>
        </w:tc>
        <w:tc>
          <w:tcPr>
            <w:tcW w:w="79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hd w:val="clear" w:color="auto" w:fill="FFFFFF"/>
              <w:adjustRightInd w:val="0"/>
              <w:snapToGrid w:val="0"/>
              <w:spacing w:line="360" w:lineRule="auto"/>
              <w:rPr>
                <w:rFonts w:ascii="仿宋_GB2312" w:hAnsi="宋体" w:cs="宋体"/>
                <w:sz w:val="24"/>
              </w:rPr>
            </w:pPr>
            <w:r>
              <w:rPr>
                <w:rFonts w:hint="eastAsia" w:ascii="仿宋_GB2312" w:hAnsi="宋体" w:cs="宋体"/>
                <w:sz w:val="24"/>
              </w:rPr>
              <w:t>（不超过500字）</w:t>
            </w:r>
          </w:p>
          <w:p>
            <w:pPr>
              <w:shd w:val="clear" w:color="auto" w:fill="FFFFFF"/>
              <w:adjustRightInd w:val="0"/>
              <w:snapToGrid w:val="0"/>
              <w:spacing w:line="360" w:lineRule="auto"/>
              <w:ind w:firstLine="480" w:firstLineChars="200"/>
              <w:rPr>
                <w:rFonts w:ascii="仿宋_GB2312" w:hAnsi="宋体" w:cs="宋体"/>
                <w:sz w:val="24"/>
              </w:rPr>
            </w:pPr>
          </w:p>
          <w:p>
            <w:pPr>
              <w:shd w:val="clear" w:color="auto" w:fill="FFFFFF"/>
              <w:adjustRightInd w:val="0"/>
              <w:snapToGrid w:val="0"/>
              <w:spacing w:line="360" w:lineRule="auto"/>
              <w:ind w:firstLine="480" w:firstLineChars="200"/>
              <w:rPr>
                <w:rFonts w:ascii="仿宋_GB2312" w:hAnsi="宋体" w:cs="宋体"/>
                <w:sz w:val="24"/>
              </w:rPr>
            </w:pPr>
          </w:p>
          <w:p>
            <w:pPr>
              <w:shd w:val="clear" w:color="auto" w:fill="FFFFFF"/>
              <w:adjustRightInd w:val="0"/>
              <w:snapToGrid w:val="0"/>
              <w:spacing w:line="360" w:lineRule="auto"/>
              <w:ind w:firstLine="480" w:firstLineChars="200"/>
              <w:rPr>
                <w:rFonts w:ascii="仿宋_GB2312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8" w:hRule="atLeast"/>
          <w:jc w:val="center"/>
        </w:trPr>
        <w:tc>
          <w:tcPr>
            <w:tcW w:w="74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hd w:val="clear" w:color="auto" w:fill="FFFFFF"/>
              <w:adjustRightInd w:val="0"/>
              <w:snapToGrid w:val="0"/>
              <w:ind w:right="-102"/>
              <w:jc w:val="center"/>
              <w:rPr>
                <w:rFonts w:ascii="仿宋_GB2312" w:hAnsi="宋体" w:cs="宋体"/>
                <w:sz w:val="24"/>
              </w:rPr>
            </w:pPr>
            <w:r>
              <w:rPr>
                <w:rFonts w:hint="eastAsia" w:ascii="仿宋_GB2312" w:hAnsi="宋体" w:cs="宋体"/>
                <w:sz w:val="24"/>
              </w:rPr>
              <w:t>学生工作主要做法及成效</w:t>
            </w:r>
          </w:p>
        </w:tc>
        <w:tc>
          <w:tcPr>
            <w:tcW w:w="797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hd w:val="clear" w:color="auto" w:fill="FFFFFF"/>
              <w:adjustRightInd w:val="0"/>
              <w:snapToGrid w:val="0"/>
              <w:spacing w:line="360" w:lineRule="auto"/>
              <w:rPr>
                <w:rFonts w:ascii="仿宋_GB2312" w:hAnsi="宋体" w:cs="宋体"/>
                <w:sz w:val="24"/>
              </w:rPr>
            </w:pPr>
            <w:r>
              <w:rPr>
                <w:rFonts w:hint="eastAsia" w:ascii="仿宋_GB2312" w:hAnsi="宋体" w:cs="宋体"/>
                <w:sz w:val="24"/>
              </w:rPr>
              <w:t>（不超过2500字）</w:t>
            </w:r>
          </w:p>
          <w:p>
            <w:pPr>
              <w:shd w:val="clear" w:color="auto" w:fill="FFFFFF"/>
              <w:adjustRightInd w:val="0"/>
              <w:snapToGrid w:val="0"/>
              <w:spacing w:line="360" w:lineRule="auto"/>
              <w:ind w:firstLine="480" w:firstLineChars="200"/>
              <w:rPr>
                <w:rFonts w:ascii="仿宋_GB2312" w:hAnsi="宋体" w:cs="宋体"/>
                <w:sz w:val="24"/>
              </w:rPr>
            </w:pPr>
          </w:p>
          <w:p>
            <w:pPr>
              <w:shd w:val="clear" w:color="auto" w:fill="FFFFFF"/>
              <w:adjustRightInd w:val="0"/>
              <w:snapToGrid w:val="0"/>
              <w:spacing w:line="360" w:lineRule="auto"/>
              <w:rPr>
                <w:rFonts w:ascii="仿宋_GB2312" w:hAnsi="宋体" w:cs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46" w:hRule="atLeast"/>
          <w:jc w:val="center"/>
        </w:trPr>
        <w:tc>
          <w:tcPr>
            <w:tcW w:w="8712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widowControl/>
              <w:shd w:val="clear" w:color="auto" w:fill="FFFFFF"/>
              <w:snapToGrid w:val="0"/>
              <w:jc w:val="left"/>
              <w:rPr>
                <w:rFonts w:ascii="仿宋_GB2312" w:hAnsi="宋体" w:cs="宋体"/>
                <w:kern w:val="0"/>
                <w:sz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</w:rPr>
              <w:t>学校意见：</w:t>
            </w:r>
          </w:p>
          <w:p>
            <w:pPr>
              <w:widowControl/>
              <w:shd w:val="clear" w:color="auto" w:fill="FFFFFF"/>
              <w:snapToGrid w:val="0"/>
              <w:jc w:val="left"/>
              <w:rPr>
                <w:rFonts w:ascii="仿宋_GB2312" w:hAnsi="宋体" w:cs="宋体"/>
                <w:kern w:val="0"/>
                <w:sz w:val="24"/>
              </w:rPr>
            </w:pPr>
          </w:p>
          <w:p>
            <w:pPr>
              <w:widowControl/>
              <w:shd w:val="clear" w:color="auto" w:fill="FFFFFF"/>
              <w:snapToGrid w:val="0"/>
              <w:jc w:val="left"/>
              <w:rPr>
                <w:rFonts w:ascii="仿宋_GB2312" w:hAnsi="宋体" w:cs="宋体"/>
                <w:kern w:val="0"/>
                <w:sz w:val="24"/>
              </w:rPr>
            </w:pPr>
          </w:p>
          <w:p>
            <w:pPr>
              <w:widowControl/>
              <w:shd w:val="clear" w:color="auto" w:fill="FFFFFF"/>
              <w:snapToGrid w:val="0"/>
              <w:ind w:firstLine="4800" w:firstLineChars="2000"/>
              <w:jc w:val="left"/>
              <w:rPr>
                <w:rFonts w:ascii="仿宋_GB2312" w:hAnsi="宋体" w:cs="宋体"/>
                <w:kern w:val="0"/>
                <w:sz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</w:rPr>
              <w:t>负责人签名：</w:t>
            </w:r>
          </w:p>
          <w:p>
            <w:pPr>
              <w:widowControl/>
              <w:shd w:val="clear" w:color="auto" w:fill="FFFFFF"/>
              <w:snapToGrid w:val="0"/>
              <w:ind w:firstLine="4800" w:firstLineChars="2000"/>
              <w:jc w:val="left"/>
              <w:rPr>
                <w:rFonts w:ascii="仿宋_GB2312" w:hAnsi="宋体" w:cs="宋体"/>
                <w:kern w:val="0"/>
                <w:sz w:val="24"/>
              </w:rPr>
            </w:pPr>
          </w:p>
          <w:p>
            <w:pPr>
              <w:widowControl/>
              <w:shd w:val="clear" w:color="auto" w:fill="FFFFFF"/>
              <w:snapToGrid w:val="0"/>
              <w:ind w:firstLine="4800" w:firstLineChars="2000"/>
              <w:jc w:val="left"/>
              <w:rPr>
                <w:rFonts w:ascii="仿宋_GB2312" w:hAnsi="宋体" w:cs="宋体"/>
                <w:kern w:val="0"/>
                <w:sz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</w:rPr>
              <w:t>盖章：</w:t>
            </w:r>
          </w:p>
          <w:p>
            <w:pPr>
              <w:widowControl/>
              <w:shd w:val="clear" w:color="auto" w:fill="FFFFFF"/>
              <w:snapToGrid w:val="0"/>
              <w:ind w:firstLine="4800" w:firstLineChars="2000"/>
              <w:jc w:val="left"/>
              <w:rPr>
                <w:rFonts w:ascii="仿宋_GB2312" w:hAnsi="宋体" w:cs="宋体"/>
                <w:kern w:val="0"/>
                <w:sz w:val="24"/>
              </w:rPr>
            </w:pPr>
          </w:p>
          <w:p>
            <w:pPr>
              <w:widowControl/>
              <w:shd w:val="clear" w:color="auto" w:fill="FFFFFF"/>
              <w:snapToGrid w:val="0"/>
              <w:ind w:firstLine="5520" w:firstLineChars="2300"/>
              <w:jc w:val="left"/>
              <w:rPr>
                <w:rFonts w:ascii="仿宋_GB2312" w:hAnsi="宋体" w:cs="宋体"/>
                <w:kern w:val="0"/>
                <w:sz w:val="24"/>
              </w:rPr>
            </w:pPr>
            <w:r>
              <w:rPr>
                <w:rFonts w:hint="eastAsia" w:ascii="仿宋_GB2312" w:hAnsi="宋体" w:cs="宋体"/>
                <w:kern w:val="0"/>
                <w:sz w:val="24"/>
              </w:rPr>
              <w:t>年    月    日</w:t>
            </w:r>
          </w:p>
        </w:tc>
      </w:tr>
    </w:tbl>
    <w:p>
      <w:pPr>
        <w:shd w:val="clear" w:color="auto" w:fill="FFFFFF"/>
        <w:spacing w:line="360" w:lineRule="exact"/>
        <w:rPr>
          <w:rFonts w:ascii="楷体_GB2312" w:eastAsia="楷体_GB2312"/>
          <w:sz w:val="24"/>
        </w:rPr>
      </w:pPr>
      <w:r>
        <w:rPr>
          <w:rFonts w:hint="eastAsia" w:ascii="楷体_GB2312" w:eastAsia="楷体_GB2312"/>
          <w:sz w:val="24"/>
        </w:rPr>
        <w:t>注：1.可另附说明材料。</w:t>
      </w:r>
    </w:p>
    <w:p>
      <w:pPr>
        <w:shd w:val="clear" w:color="auto" w:fill="FFFFFF"/>
        <w:spacing w:line="360" w:lineRule="exact"/>
        <w:rPr>
          <w:rFonts w:ascii="楷体_GB2312" w:eastAsia="楷体_GB2312"/>
          <w:sz w:val="24"/>
        </w:rPr>
      </w:pPr>
      <w:r>
        <w:rPr>
          <w:rFonts w:hint="eastAsia" w:ascii="楷体_GB2312" w:eastAsia="楷体_GB2312"/>
          <w:sz w:val="24"/>
        </w:rPr>
        <w:t xml:space="preserve">    2.获得河南省第五届普通高等学校“大美学工”十佳优秀学生工作先进单位的不再申报。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Arial Unicode MS"/>
    <w:panose1 w:val="00000000000000000000"/>
    <w:charset w:val="86"/>
    <w:family w:val="script"/>
    <w:pitch w:val="default"/>
    <w:sig w:usb0="00000000" w:usb1="00000000" w:usb2="00000012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I4ZjExMGI0YTI4Mzg0OTgzM2ZlMDFjMjM1MDljMDYifQ=="/>
  </w:docVars>
  <w:rsids>
    <w:rsidRoot w:val="07832EBC"/>
    <w:rsid w:val="07832E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0"/>
      <w:szCs w:val="30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9"/>
    <w:pPr>
      <w:keepNext/>
      <w:keepLines/>
      <w:spacing w:before="480" w:after="120" w:line="400" w:lineRule="exact"/>
      <w:jc w:val="center"/>
      <w:outlineLvl w:val="1"/>
    </w:pPr>
    <w:rPr>
      <w:rFonts w:ascii="Times New Roman" w:hAnsi="Times New Roman" w:eastAsia="黑体" w:cs="黑体"/>
      <w:b/>
      <w:color w:val="000000"/>
      <w:sz w:val="28"/>
      <w:szCs w:val="28"/>
      <w:lang w:val="zh-CN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2023-06-19T01:22:00Z</dcterms:created>
  <dc:creator>＿＿LUS</dc:creator>
  <cp:lastModifiedBy>＿＿LUS</cp:lastModifiedBy>
  <dcterms:modified xsi:type="dcterms:W3CDTF">2023-06-19T01:23:08Z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7CB8690C2BFD4F69B675956796ECE87D_11</vt:lpwstr>
  </property>
</Properties>
</file>